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A98BD" w14:textId="77777777"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14:paraId="1102305A" w14:textId="77777777"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14:paraId="1C05AE2F" w14:textId="77777777"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FD670C" w14:paraId="446E5260" w14:textId="77777777" w:rsidTr="00E61BFC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14:paraId="20F81179" w14:textId="77777777" w:rsidR="00F447F4" w:rsidRPr="00FD670C" w:rsidRDefault="00F447F4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FD670C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14:paraId="67C324F9" w14:textId="51F61FE4" w:rsidR="00F447F4" w:rsidRPr="00FD670C" w:rsidRDefault="000E644F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0" w:name="ApplicationNumber"/>
            <w:bookmarkEnd w:id="0"/>
            <w:r>
              <w:rPr>
                <w:rFonts w:ascii="Tahoma" w:hAnsi="Tahoma" w:cs="Tahoma"/>
              </w:rPr>
              <w:t>DA078/21</w:t>
            </w:r>
          </w:p>
        </w:tc>
      </w:tr>
      <w:tr w:rsidR="00F447F4" w:rsidRPr="00FD670C" w14:paraId="2987C96D" w14:textId="77777777" w:rsidTr="00E61BFC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575B189F" w14:textId="77777777" w:rsidR="00F447F4" w:rsidRPr="00FD670C" w:rsidRDefault="000674C8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Proposal:</w:t>
            </w:r>
            <w:r w:rsidR="00F447F4" w:rsidRPr="00FD670C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5CCC6D3E" w14:textId="4889E6CF" w:rsidR="00F447F4" w:rsidRPr="00FD670C" w:rsidRDefault="000E644F" w:rsidP="000E644F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1" w:name="Description"/>
            <w:bookmarkEnd w:id="1"/>
            <w:r w:rsidRPr="000E644F">
              <w:rPr>
                <w:rFonts w:ascii="Tahoma" w:hAnsi="Tahoma" w:cs="Tahoma"/>
              </w:rPr>
              <w:t xml:space="preserve">SUBDIVISION 1 LOT INTO 5 </w:t>
            </w:r>
          </w:p>
        </w:tc>
      </w:tr>
      <w:tr w:rsidR="00F447F4" w:rsidRPr="00FD670C" w14:paraId="346A0710" w14:textId="77777777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594735A2" w14:textId="77777777" w:rsidR="00F447F4" w:rsidRPr="00FD670C" w:rsidRDefault="000674C8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1BE17C4B" w14:textId="2A9A07B0" w:rsidR="00F447F4" w:rsidRPr="00FD670C" w:rsidRDefault="000E644F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2" w:name="LotDpAddress"/>
            <w:bookmarkEnd w:id="2"/>
            <w:r w:rsidRPr="000E644F">
              <w:rPr>
                <w:rFonts w:ascii="Tahoma" w:hAnsi="Tahoma" w:cs="Tahoma"/>
              </w:rPr>
              <w:t>LOT 1 DP 604552 - 51 COMMENS STREET WALLERAWANG NSW 2845</w:t>
            </w:r>
          </w:p>
        </w:tc>
      </w:tr>
      <w:tr w:rsidR="00F447F4" w:rsidRPr="00FD670C" w14:paraId="694DEF31" w14:textId="77777777" w:rsidTr="00E61BFC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629DC508" w14:textId="77777777" w:rsidR="00F447F4" w:rsidRPr="00FD670C" w:rsidRDefault="00F447F4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FD670C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599CA40A" w14:textId="17485E14" w:rsidR="00F447F4" w:rsidRPr="00FD670C" w:rsidRDefault="000E644F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3" w:name="Determination"/>
            <w:bookmarkEnd w:id="3"/>
            <w:r>
              <w:rPr>
                <w:rFonts w:ascii="Tahoma" w:hAnsi="Tahoma" w:cs="Tahoma"/>
              </w:rPr>
              <w:t>Approved</w:t>
            </w:r>
          </w:p>
        </w:tc>
      </w:tr>
      <w:tr w:rsidR="00F447F4" w:rsidRPr="00FD670C" w14:paraId="78CF9BA0" w14:textId="77777777" w:rsidTr="00E61BFC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6DDE29A7" w14:textId="77777777" w:rsidR="00F447F4" w:rsidRPr="00FD670C" w:rsidRDefault="000674C8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7EF0D95C" w14:textId="22FAED68" w:rsidR="00F447F4" w:rsidRPr="00FD670C" w:rsidRDefault="000E644F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4" w:name="DateOfApproval"/>
            <w:bookmarkEnd w:id="4"/>
            <w:r>
              <w:rPr>
                <w:rFonts w:ascii="Tahoma" w:hAnsi="Tahoma" w:cs="Tahoma"/>
              </w:rPr>
              <w:t>8/11/2021</w:t>
            </w:r>
          </w:p>
        </w:tc>
      </w:tr>
      <w:tr w:rsidR="00381B67" w:rsidRPr="00FD670C" w14:paraId="3EEF526D" w14:textId="77777777" w:rsidTr="00E61BFC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4F92370B" w14:textId="77777777" w:rsidR="00381B67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37568CD2" w14:textId="77777777" w:rsidR="000674C8" w:rsidRDefault="000674C8" w:rsidP="000674C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0674C8">
              <w:rPr>
                <w:rFonts w:ascii="Tahoma" w:eastAsia="Times New Roman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14:paraId="0E651661" w14:textId="77777777" w:rsidR="00723EC6" w:rsidRPr="000674C8" w:rsidRDefault="00723EC6" w:rsidP="000674C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571842A8" w14:textId="77777777" w:rsidR="000674C8" w:rsidRPr="000674C8" w:rsidRDefault="000674C8" w:rsidP="000674C8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674C8">
              <w:rPr>
                <w:rFonts w:ascii="Tahoma" w:eastAsia="Times New Roman" w:hAnsi="Tahoma" w:cs="Tahoma"/>
              </w:rPr>
              <w:t xml:space="preserve">The development is consistent with </w:t>
            </w:r>
            <w:r w:rsidR="00723EC6">
              <w:rPr>
                <w:rFonts w:ascii="Tahoma" w:eastAsia="Times New Roman" w:hAnsi="Tahoma" w:cs="Tahoma"/>
              </w:rPr>
              <w:t>relevant</w:t>
            </w:r>
            <w:r w:rsidRPr="000674C8">
              <w:rPr>
                <w:rFonts w:ascii="Tahoma" w:eastAsia="Times New Roman" w:hAnsi="Tahoma" w:cs="Tahoma"/>
              </w:rPr>
              <w:t xml:space="preserve"> SEPP’s</w:t>
            </w:r>
            <w:r w:rsidR="00723EC6">
              <w:rPr>
                <w:rFonts w:ascii="Tahoma" w:eastAsia="Times New Roman" w:hAnsi="Tahoma" w:cs="Tahoma"/>
              </w:rPr>
              <w:t xml:space="preserve"> and Policies.</w:t>
            </w:r>
          </w:p>
          <w:p w14:paraId="58C20271" w14:textId="77777777" w:rsidR="000674C8" w:rsidRPr="000674C8" w:rsidRDefault="000674C8" w:rsidP="000674C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25E499F8" w14:textId="77777777" w:rsidR="000674C8" w:rsidRPr="000674C8" w:rsidRDefault="000674C8" w:rsidP="000674C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0674C8">
              <w:rPr>
                <w:rFonts w:ascii="Tahoma" w:eastAsia="Times New Roman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eastAsia="Times New Roman" w:hAnsi="Tahoma" w:cs="Tahoma"/>
                <w:bCs/>
              </w:rPr>
              <w:t>he natural or built environment</w:t>
            </w:r>
            <w:r w:rsidRPr="000674C8">
              <w:rPr>
                <w:rFonts w:ascii="Tahoma" w:eastAsia="Times New Roman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eastAsia="Times New Roman" w:hAnsi="Tahoma" w:cs="Tahoma"/>
                <w:bCs/>
              </w:rPr>
              <w:t>s</w:t>
            </w:r>
            <w:r w:rsidRPr="000674C8">
              <w:rPr>
                <w:rFonts w:ascii="Tahoma" w:eastAsia="Times New Roman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eastAsia="Times New Roman" w:hAnsi="Tahoma" w:cs="Tahoma"/>
                <w:bCs/>
              </w:rPr>
              <w:t>overlooking.</w:t>
            </w:r>
          </w:p>
          <w:p w14:paraId="4DF38EAB" w14:textId="77777777" w:rsidR="000674C8" w:rsidRPr="000674C8" w:rsidRDefault="000674C8" w:rsidP="000674C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13B50C37" w14:textId="77777777" w:rsidR="000674C8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723EC6">
              <w:rPr>
                <w:rFonts w:ascii="Tahoma" w:hAnsi="Tahoma" w:cs="Tahoma"/>
                <w:bCs/>
              </w:rPr>
              <w:t>The proposed development is a suitable use of the site and approval is in the public interest.</w:t>
            </w:r>
          </w:p>
          <w:p w14:paraId="23A26882" w14:textId="77777777" w:rsidR="006924BF" w:rsidRDefault="006924BF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</w:p>
          <w:p w14:paraId="2890047E" w14:textId="77777777" w:rsidR="006924BF" w:rsidRPr="006924BF" w:rsidRDefault="006924BF" w:rsidP="006924BF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6924BF">
              <w:rPr>
                <w:rFonts w:ascii="Tahoma" w:eastAsia="Times New Roman" w:hAnsi="Tahoma" w:cs="Tahoma"/>
              </w:rPr>
              <w:t>General Terms of Approval have been issued by the relevant Government Department</w:t>
            </w:r>
          </w:p>
          <w:p w14:paraId="38091144" w14:textId="77777777" w:rsidR="000674C8" w:rsidRDefault="000674C8" w:rsidP="000674C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4EE84015" w14:textId="77777777" w:rsidR="00381B67" w:rsidRPr="00723EC6" w:rsidRDefault="00880FB5" w:rsidP="00403E5F">
            <w:pPr>
              <w:spacing w:after="0" w:line="240" w:lineRule="auto"/>
              <w:jc w:val="both"/>
              <w:rPr>
                <w:rFonts w:ascii="Tahoma" w:eastAsia="Times New Roman" w:hAnsi="Tahoma" w:cs="Tahoma"/>
                <w:highlight w:val="lightGray"/>
              </w:rPr>
            </w:pPr>
            <w:r w:rsidRPr="00880FB5">
              <w:rPr>
                <w:rFonts w:ascii="Tahoma" w:hAnsi="Tahoma" w:cs="Tahoma"/>
              </w:rPr>
              <w:t xml:space="preserve">Adjoining property owners were notified of the proposed development in accordance with Council’s policy and concerns raised in submissions </w:t>
            </w:r>
            <w:r w:rsidR="00403E5F">
              <w:rPr>
                <w:rFonts w:ascii="Tahoma" w:hAnsi="Tahoma" w:cs="Tahoma"/>
              </w:rPr>
              <w:t>have</w:t>
            </w:r>
            <w:r w:rsidRPr="00880FB5">
              <w:rPr>
                <w:rFonts w:ascii="Tahoma" w:hAnsi="Tahoma" w:cs="Tahoma"/>
              </w:rPr>
              <w:t xml:space="preserve"> </w:t>
            </w:r>
            <w:r w:rsidR="00403E5F">
              <w:rPr>
                <w:rFonts w:ascii="Tahoma" w:hAnsi="Tahoma" w:cs="Tahoma"/>
              </w:rPr>
              <w:t xml:space="preserve">been </w:t>
            </w:r>
            <w:r w:rsidRPr="00880FB5">
              <w:rPr>
                <w:rFonts w:ascii="Tahoma" w:hAnsi="Tahoma" w:cs="Tahoma"/>
              </w:rPr>
              <w:t>addressed.</w:t>
            </w:r>
          </w:p>
        </w:tc>
      </w:tr>
    </w:tbl>
    <w:p w14:paraId="7E39EF8B" w14:textId="77777777"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7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44272" w14:textId="77777777" w:rsidR="0033534A" w:rsidRDefault="0033534A">
      <w:pPr>
        <w:spacing w:after="0" w:line="240" w:lineRule="auto"/>
      </w:pPr>
      <w:r>
        <w:separator/>
      </w:r>
    </w:p>
  </w:endnote>
  <w:endnote w:type="continuationSeparator" w:id="0">
    <w:p w14:paraId="1D628FA2" w14:textId="77777777" w:rsidR="0033534A" w:rsidRDefault="0033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7F558" w14:textId="77777777" w:rsidR="001050D8" w:rsidRDefault="0079566B" w:rsidP="006806D6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14:paraId="523C20C3" w14:textId="77777777" w:rsidR="001050D8" w:rsidRPr="005826AF" w:rsidRDefault="000E644F" w:rsidP="005826AF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7A06F" w14:textId="77777777" w:rsidR="0033534A" w:rsidRDefault="0033534A">
      <w:pPr>
        <w:spacing w:after="0" w:line="240" w:lineRule="auto"/>
      </w:pPr>
      <w:r>
        <w:separator/>
      </w:r>
    </w:p>
  </w:footnote>
  <w:footnote w:type="continuationSeparator" w:id="0">
    <w:p w14:paraId="3C2AFFC4" w14:textId="77777777" w:rsidR="0033534A" w:rsidRDefault="00335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7F4"/>
    <w:rsid w:val="00014F82"/>
    <w:rsid w:val="00033342"/>
    <w:rsid w:val="000674C8"/>
    <w:rsid w:val="000E644F"/>
    <w:rsid w:val="00115D1E"/>
    <w:rsid w:val="002779A7"/>
    <w:rsid w:val="002F1F5C"/>
    <w:rsid w:val="003103E8"/>
    <w:rsid w:val="0033534A"/>
    <w:rsid w:val="00381B67"/>
    <w:rsid w:val="00403E5F"/>
    <w:rsid w:val="0042771D"/>
    <w:rsid w:val="004C1682"/>
    <w:rsid w:val="00514777"/>
    <w:rsid w:val="005A48F9"/>
    <w:rsid w:val="00603720"/>
    <w:rsid w:val="00615405"/>
    <w:rsid w:val="00650D78"/>
    <w:rsid w:val="00657242"/>
    <w:rsid w:val="006822F8"/>
    <w:rsid w:val="006924BF"/>
    <w:rsid w:val="006C5E56"/>
    <w:rsid w:val="0070291C"/>
    <w:rsid w:val="00723EC6"/>
    <w:rsid w:val="0079566B"/>
    <w:rsid w:val="007D1C6D"/>
    <w:rsid w:val="00880FB5"/>
    <w:rsid w:val="00C62B2D"/>
    <w:rsid w:val="00CF0B59"/>
    <w:rsid w:val="00CF30B6"/>
    <w:rsid w:val="00F447F4"/>
    <w:rsid w:val="00F836B7"/>
    <w:rsid w:val="00FA42F4"/>
    <w:rsid w:val="00FB7C13"/>
    <w:rsid w:val="00FD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8E9D0"/>
  <w15:docId w15:val="{D582A6D5-2435-43F1-8A6F-45B41AC1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Stevens</dc:creator>
  <cp:lastModifiedBy>Aoife Stuart-Pasher</cp:lastModifiedBy>
  <cp:revision>2</cp:revision>
  <cp:lastPrinted>2018-07-10T06:13:00Z</cp:lastPrinted>
  <dcterms:created xsi:type="dcterms:W3CDTF">2021-11-08T02:35:00Z</dcterms:created>
  <dcterms:modified xsi:type="dcterms:W3CDTF">2021-11-08T02:35:00Z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