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922E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6428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DA074/20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6428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SUBDIVISION 2 LOTS INTO 2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264287" w:rsidRDefault="0026428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602 DP 1051775</w:t>
            </w:r>
          </w:p>
          <w:p w:rsidR="004F44C5" w:rsidRDefault="0026428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601 DP 1061438</w:t>
            </w:r>
            <w:bookmarkStart w:id="2" w:name="LEGALDESC"/>
            <w:bookmarkEnd w:id="2"/>
          </w:p>
          <w:p w:rsidR="00264287" w:rsidRDefault="0026428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4 Valley Drive</w:t>
            </w:r>
          </w:p>
          <w:p w:rsidR="005270D9" w:rsidRPr="00C240DF" w:rsidRDefault="0026428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64287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275793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275793">
              <w:rPr>
                <w:rFonts w:ascii="Tahoma" w:hAnsi="Tahoma" w:cs="Tahoma"/>
              </w:rPr>
              <w:t>General Terms of Approval have been issued by the relevant Government Department</w:t>
            </w:r>
            <w:r w:rsidR="00275793" w:rsidRPr="00275793">
              <w:rPr>
                <w:rFonts w:ascii="Tahoma" w:hAnsi="Tahoma" w:cs="Tahoma"/>
              </w:rPr>
              <w:t>s.</w:t>
            </w:r>
          </w:p>
          <w:p w:rsidR="00723EC6" w:rsidRPr="00275793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color w:val="0070C0"/>
              </w:rPr>
            </w:pPr>
            <w:r w:rsidRPr="00275793">
              <w:rPr>
                <w:rFonts w:ascii="Tahoma" w:hAnsi="Tahoma" w:cs="Tahoma"/>
              </w:rPr>
              <w:t>Adjoining property owners were notified of the proposed development in accordance with Council’s policy and concerns raised in submissions were addressed by</w:t>
            </w:r>
            <w:r w:rsidR="00275793" w:rsidRPr="00275793">
              <w:rPr>
                <w:rFonts w:ascii="Tahoma" w:hAnsi="Tahoma" w:cs="Tahoma"/>
              </w:rPr>
              <w:t xml:space="preserve"> consent conditions requiring the associated realignment of cadastral boundaries prior to the issue of a subdivision certificate</w:t>
            </w:r>
            <w:r w:rsidRPr="00275793">
              <w:rPr>
                <w:rFonts w:ascii="Tahoma" w:hAnsi="Tahoma" w:cs="Tahoma"/>
                <w:color w:val="0070C0"/>
              </w:rPr>
              <w:t>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lastRenderedPageBreak/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87" w:rsidRDefault="00264287">
      <w:pPr>
        <w:spacing w:after="0" w:line="240" w:lineRule="auto"/>
      </w:pPr>
      <w:r>
        <w:separator/>
      </w:r>
    </w:p>
  </w:endnote>
  <w:endnote w:type="continuationSeparator" w:id="0">
    <w:p w:rsidR="00264287" w:rsidRDefault="0026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87" w:rsidRDefault="00264287">
      <w:pPr>
        <w:spacing w:after="0" w:line="240" w:lineRule="auto"/>
      </w:pPr>
      <w:r>
        <w:separator/>
      </w:r>
    </w:p>
  </w:footnote>
  <w:footnote w:type="continuationSeparator" w:id="0">
    <w:p w:rsidR="00264287" w:rsidRDefault="0026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87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4287"/>
    <w:rsid w:val="0026505C"/>
    <w:rsid w:val="00275793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922ED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D5D622A-BEDA-4B24-A7F2-75B8F3B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2020-09-18T00:31:00Z</dcterms:created>
  <dcterms:modified xsi:type="dcterms:W3CDTF">2020-09-18T00:31:00Z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